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CC24B2" w:rsidP="00ED3B84">
      <w:pPr>
        <w:spacing w:line="360" w:lineRule="auto"/>
        <w:jc w:val="center"/>
        <w:rPr>
          <w:b/>
        </w:rPr>
      </w:pPr>
      <w:r>
        <w:rPr>
          <w:b/>
        </w:rPr>
        <w:t>2016/17</w:t>
      </w:r>
      <w:r w:rsidR="00945D69">
        <w:rPr>
          <w:b/>
        </w:rPr>
        <w:t>. tanév 2</w:t>
      </w:r>
      <w:r w:rsidR="00ED3B84" w:rsidRPr="00ED3B84">
        <w:rPr>
          <w:b/>
        </w:rPr>
        <w:t>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4F6E4D">
        <w:rPr>
          <w:rFonts w:ascii="Garamond" w:hAnsi="Garamond" w:cs="Garamond"/>
        </w:rPr>
        <w:t>Ágazati Gazdaságtan és Módszertan</w:t>
      </w:r>
      <w:r w:rsidR="00925CF1">
        <w:rPr>
          <w:rFonts w:ascii="Garamond" w:hAnsi="Garamond" w:cs="Garamond"/>
        </w:rPr>
        <w:t xml:space="preserve"> Intézet</w:t>
      </w:r>
      <w:r w:rsidR="00E645B0">
        <w:rPr>
          <w:rFonts w:ascii="Garamond" w:hAnsi="Garamond" w:cs="Garamond"/>
        </w:rPr>
        <w:t xml:space="preserve"> / DE IK Alk. Mat. és Valsz.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</w:t>
      </w:r>
      <w:r w:rsidR="00D654F7">
        <w:t>etközi gazd. alapszakok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2E1F28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C4017F">
        <w:rPr>
          <w:rFonts w:ascii="Garamond" w:hAnsi="Garamond" w:cs="Garamond"/>
          <w:b/>
          <w:lang w:eastAsia="ar-SA"/>
        </w:rPr>
        <w:t>I</w:t>
      </w:r>
      <w:r w:rsidR="00002506">
        <w:rPr>
          <w:rFonts w:ascii="Garamond" w:hAnsi="Garamond" w:cs="Garamond"/>
          <w:lang w:eastAsia="ar-SA"/>
        </w:rPr>
        <w:t xml:space="preserve"> KTA10072</w:t>
      </w:r>
      <w:r w:rsidR="002E1F28">
        <w:rPr>
          <w:rFonts w:ascii="Garamond" w:hAnsi="Garamond" w:cs="Garamond"/>
          <w:lang w:eastAsia="ar-SA"/>
        </w:rPr>
        <w:t>L</w:t>
      </w:r>
      <w:r w:rsidR="00FF3E34">
        <w:rPr>
          <w:rFonts w:ascii="Garamond" w:hAnsi="Garamond" w:cs="Garamond"/>
          <w:lang w:eastAsia="ar-SA"/>
        </w:rPr>
        <w:t xml:space="preserve">, </w:t>
      </w:r>
      <w:r w:rsidR="00FF3E34" w:rsidRPr="00FF3E34">
        <w:rPr>
          <w:rFonts w:ascii="Garamond" w:hAnsi="Garamond" w:cs="Garamond"/>
          <w:lang w:eastAsia="ar-SA"/>
        </w:rPr>
        <w:t>GT_AGML025</w:t>
      </w:r>
      <w:r w:rsidR="00FF3E34">
        <w:rPr>
          <w:rFonts w:ascii="Garamond" w:hAnsi="Garamond" w:cs="Garamond"/>
          <w:lang w:eastAsia="ar-SA"/>
        </w:rPr>
        <w:t>, GT_ANG</w:t>
      </w:r>
      <w:r w:rsidR="00FF3E34" w:rsidRPr="00FF3E34">
        <w:rPr>
          <w:rFonts w:ascii="Garamond" w:hAnsi="Garamond" w:cs="Garamond"/>
          <w:lang w:eastAsia="ar-SA"/>
        </w:rPr>
        <w:t>L025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E950B3">
        <w:t>Statisztika I KTA10071L</w:t>
      </w:r>
      <w:r w:rsidR="00FF3E34">
        <w:t xml:space="preserve">, </w:t>
      </w:r>
      <w:r w:rsidR="00FF3E34">
        <w:rPr>
          <w:rFonts w:ascii="Garamond" w:hAnsi="Garamond" w:cs="Garamond"/>
          <w:lang w:eastAsia="ar-SA"/>
        </w:rPr>
        <w:t>GT_AGML01</w:t>
      </w:r>
      <w:r w:rsidR="00FF3E34" w:rsidRPr="00FF3E34">
        <w:rPr>
          <w:rFonts w:ascii="Garamond" w:hAnsi="Garamond" w:cs="Garamond"/>
          <w:lang w:eastAsia="ar-SA"/>
        </w:rPr>
        <w:t>5</w:t>
      </w:r>
      <w:r w:rsidR="00FF3E34">
        <w:rPr>
          <w:rFonts w:ascii="Garamond" w:hAnsi="Garamond" w:cs="Garamond"/>
          <w:lang w:eastAsia="ar-SA"/>
        </w:rPr>
        <w:t>, GT_ANG</w:t>
      </w:r>
      <w:r w:rsidR="00FF3E34">
        <w:rPr>
          <w:rFonts w:ascii="Garamond" w:hAnsi="Garamond" w:cs="Garamond"/>
          <w:lang w:eastAsia="ar-SA"/>
        </w:rPr>
        <w:t>L01</w:t>
      </w:r>
      <w:r w:rsidR="00FF3E34" w:rsidRPr="00FF3E34">
        <w:rPr>
          <w:rFonts w:ascii="Garamond" w:hAnsi="Garamond" w:cs="Garamond"/>
          <w:lang w:eastAsia="ar-SA"/>
        </w:rPr>
        <w:t>5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EE05AF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IK épület </w:t>
      </w:r>
      <w:r w:rsidR="007B3C70">
        <w:rPr>
          <w:rFonts w:ascii="Garamond" w:hAnsi="Garamond"/>
          <w:lang w:eastAsia="ar-SA"/>
        </w:rPr>
        <w:t xml:space="preserve">(Kassai út) </w:t>
      </w:r>
      <w:r>
        <w:rPr>
          <w:rFonts w:ascii="Garamond" w:hAnsi="Garamond"/>
          <w:lang w:eastAsia="ar-SA"/>
        </w:rPr>
        <w:t>I216</w:t>
      </w:r>
      <w:r w:rsidR="00013956">
        <w:rPr>
          <w:rFonts w:ascii="Garamond" w:hAnsi="Garamond"/>
          <w:lang w:eastAsia="ar-SA"/>
        </w:rPr>
        <w:t xml:space="preserve"> </w:t>
      </w:r>
      <w:r w:rsidR="00013956" w:rsidRPr="000F7114">
        <w:t xml:space="preserve">(fogadóóra: szerda </w:t>
      </w:r>
      <w:r w:rsidR="00EE1CF2">
        <w:t>12.20-14</w:t>
      </w:r>
      <w:r w:rsidR="00013956" w:rsidRPr="000F7114">
        <w:t>.00)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301302" w:rsidRPr="006665EF" w:rsidRDefault="006665EF" w:rsidP="006665EF">
      <w:pPr>
        <w:jc w:val="both"/>
        <w:rPr>
          <w:rFonts w:ascii="Garamond" w:hAnsi="Garamond"/>
          <w:b/>
          <w:smallCaps/>
        </w:rPr>
      </w:pPr>
      <w:r>
        <w:t>A hallgatók ismerjék meg a hipotézisvizsgálat, az idősorelemzés és a regressziószámítás azon alapproblémáit, amelyek széles körben alkalmazhatók a gazdasági elemzések során.</w:t>
      </w:r>
    </w:p>
    <w:p w:rsidR="00002506" w:rsidRPr="00117293" w:rsidRDefault="00002506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054687">
      <w:pPr>
        <w:spacing w:before="120"/>
        <w:rPr>
          <w:b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Tananyag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-2. konzultáció</w:t>
            </w:r>
          </w:p>
        </w:tc>
        <w:tc>
          <w:tcPr>
            <w:tcW w:w="3448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Hipotézisvizsgálatok</w:t>
            </w:r>
            <w:r w:rsidR="00EE3CF0">
              <w:rPr>
                <w:rFonts w:ascii="Garamond" w:hAnsi="Garamond"/>
              </w:rPr>
              <w:t xml:space="preserve"> (paraméteres próbák várható értékre, szórásra, sokasági arányra, alapvető nemparaméteres próbák)</w:t>
            </w:r>
            <w:r>
              <w:rPr>
                <w:rFonts w:ascii="Garamond" w:hAnsi="Garamond"/>
              </w:rPr>
              <w:t xml:space="preserve">, 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7.2 rész.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konzultáció</w:t>
            </w:r>
          </w:p>
        </w:tc>
        <w:tc>
          <w:tcPr>
            <w:tcW w:w="3448" w:type="dxa"/>
          </w:tcPr>
          <w:p w:rsidR="008D7F61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Idősoranalízis, regressziószámítás alapjai.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5. és 8. fejezetek.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3-4. konzultáció</w:t>
            </w:r>
          </w:p>
        </w:tc>
        <w:tc>
          <w:tcPr>
            <w:tcW w:w="3448" w:type="dxa"/>
          </w:tcPr>
          <w:p w:rsidR="008D7F61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Regressziószámítás.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8. fejezet.</w:t>
            </w:r>
          </w:p>
        </w:tc>
      </w:tr>
    </w:tbl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</w:t>
      </w:r>
      <w:r w:rsidR="006B3986">
        <w:rPr>
          <w:rFonts w:ascii="Garamond" w:hAnsi="Garamond"/>
        </w:rPr>
        <w:t xml:space="preserve">i feladatokat </w:t>
      </w:r>
      <w:r w:rsidR="00330427">
        <w:rPr>
          <w:rFonts w:ascii="Garamond" w:hAnsi="Garamond"/>
        </w:rPr>
        <w:t xml:space="preserve">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lastRenderedPageBreak/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E35C6E" w:rsidRDefault="004A57A2" w:rsidP="00E35C6E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A8698A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Debrecen, 2017</w:t>
      </w:r>
      <w:bookmarkStart w:id="1" w:name="_GoBack"/>
      <w:bookmarkEnd w:id="1"/>
      <w:r w:rsidR="00770CBE">
        <w:rPr>
          <w:rFonts w:ascii="Garamond" w:hAnsi="Garamond"/>
          <w:b/>
        </w:rPr>
        <w:t xml:space="preserve">. </w:t>
      </w:r>
      <w:r w:rsidR="00E35C6E">
        <w:rPr>
          <w:rFonts w:ascii="Garamond" w:hAnsi="Garamond"/>
          <w:b/>
        </w:rPr>
        <w:t>február</w:t>
      </w:r>
      <w:r w:rsidR="00770CBE">
        <w:rPr>
          <w:rFonts w:ascii="Garamond" w:hAnsi="Garamond"/>
          <w:b/>
        </w:rPr>
        <w:t xml:space="preserve"> </w:t>
      </w:r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AF" w:rsidRDefault="00EE05AF">
      <w:r>
        <w:separator/>
      </w:r>
    </w:p>
  </w:endnote>
  <w:endnote w:type="continuationSeparator" w:id="0">
    <w:p w:rsidR="00EE05AF" w:rsidRDefault="00E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AF" w:rsidRDefault="00EE05AF">
      <w:r>
        <w:separator/>
      </w:r>
    </w:p>
  </w:footnote>
  <w:footnote w:type="continuationSeparator" w:id="0">
    <w:p w:rsidR="00EE05AF" w:rsidRDefault="00EE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725DA"/>
    <w:multiLevelType w:val="hybridMultilevel"/>
    <w:tmpl w:val="6E206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3"/>
    <w:rsid w:val="00002506"/>
    <w:rsid w:val="000048EA"/>
    <w:rsid w:val="00013956"/>
    <w:rsid w:val="00054687"/>
    <w:rsid w:val="00061E4A"/>
    <w:rsid w:val="000700A0"/>
    <w:rsid w:val="00081748"/>
    <w:rsid w:val="00092255"/>
    <w:rsid w:val="000A0337"/>
    <w:rsid w:val="000A3AE0"/>
    <w:rsid w:val="000C7605"/>
    <w:rsid w:val="000D374C"/>
    <w:rsid w:val="000D409E"/>
    <w:rsid w:val="000D708B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83EB2"/>
    <w:rsid w:val="00196636"/>
    <w:rsid w:val="00197B6F"/>
    <w:rsid w:val="001A4554"/>
    <w:rsid w:val="001A4C52"/>
    <w:rsid w:val="001C560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2E1F28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00CD9"/>
    <w:rsid w:val="00442889"/>
    <w:rsid w:val="00443B73"/>
    <w:rsid w:val="00450474"/>
    <w:rsid w:val="004575F0"/>
    <w:rsid w:val="00466D6C"/>
    <w:rsid w:val="00471AE3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4F6E4D"/>
    <w:rsid w:val="00532314"/>
    <w:rsid w:val="005566F3"/>
    <w:rsid w:val="00556A92"/>
    <w:rsid w:val="00566CA2"/>
    <w:rsid w:val="00567545"/>
    <w:rsid w:val="00575CF1"/>
    <w:rsid w:val="00597EBB"/>
    <w:rsid w:val="005C14A3"/>
    <w:rsid w:val="005C79F2"/>
    <w:rsid w:val="005D4A81"/>
    <w:rsid w:val="005F080B"/>
    <w:rsid w:val="0060236A"/>
    <w:rsid w:val="006310F1"/>
    <w:rsid w:val="00662B08"/>
    <w:rsid w:val="006665EF"/>
    <w:rsid w:val="006850F6"/>
    <w:rsid w:val="006B340A"/>
    <w:rsid w:val="006B398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6D0E"/>
    <w:rsid w:val="007672A2"/>
    <w:rsid w:val="00770CBE"/>
    <w:rsid w:val="00774EA2"/>
    <w:rsid w:val="007A494D"/>
    <w:rsid w:val="007B2CF4"/>
    <w:rsid w:val="007B3C70"/>
    <w:rsid w:val="007C18CE"/>
    <w:rsid w:val="007D7C45"/>
    <w:rsid w:val="007E170E"/>
    <w:rsid w:val="007E2C95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D7F61"/>
    <w:rsid w:val="008F02D2"/>
    <w:rsid w:val="008F059A"/>
    <w:rsid w:val="008F20DC"/>
    <w:rsid w:val="0091484C"/>
    <w:rsid w:val="00920E63"/>
    <w:rsid w:val="00925AE3"/>
    <w:rsid w:val="00925CF1"/>
    <w:rsid w:val="00931FC5"/>
    <w:rsid w:val="00940801"/>
    <w:rsid w:val="00943932"/>
    <w:rsid w:val="00945D69"/>
    <w:rsid w:val="00946FB0"/>
    <w:rsid w:val="00952D3E"/>
    <w:rsid w:val="009572FB"/>
    <w:rsid w:val="00961367"/>
    <w:rsid w:val="00971245"/>
    <w:rsid w:val="00972966"/>
    <w:rsid w:val="009778E9"/>
    <w:rsid w:val="00982490"/>
    <w:rsid w:val="009870D9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8698A"/>
    <w:rsid w:val="00AA5C07"/>
    <w:rsid w:val="00AB7775"/>
    <w:rsid w:val="00AF2FCD"/>
    <w:rsid w:val="00B101C2"/>
    <w:rsid w:val="00B10248"/>
    <w:rsid w:val="00B2161B"/>
    <w:rsid w:val="00B32910"/>
    <w:rsid w:val="00B611F6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017F"/>
    <w:rsid w:val="00C41576"/>
    <w:rsid w:val="00C45A1A"/>
    <w:rsid w:val="00C8410B"/>
    <w:rsid w:val="00CA111F"/>
    <w:rsid w:val="00CA3205"/>
    <w:rsid w:val="00CB3C8E"/>
    <w:rsid w:val="00CB400A"/>
    <w:rsid w:val="00CC24B2"/>
    <w:rsid w:val="00CD033F"/>
    <w:rsid w:val="00CD12B4"/>
    <w:rsid w:val="00CD4ED5"/>
    <w:rsid w:val="00CE702A"/>
    <w:rsid w:val="00CF0E33"/>
    <w:rsid w:val="00D23175"/>
    <w:rsid w:val="00D407CD"/>
    <w:rsid w:val="00D41C8E"/>
    <w:rsid w:val="00D654F7"/>
    <w:rsid w:val="00D7288C"/>
    <w:rsid w:val="00D84AB6"/>
    <w:rsid w:val="00DA550D"/>
    <w:rsid w:val="00DE0DEF"/>
    <w:rsid w:val="00DE6424"/>
    <w:rsid w:val="00E0631E"/>
    <w:rsid w:val="00E14269"/>
    <w:rsid w:val="00E145F5"/>
    <w:rsid w:val="00E16A48"/>
    <w:rsid w:val="00E23F33"/>
    <w:rsid w:val="00E31913"/>
    <w:rsid w:val="00E35C6E"/>
    <w:rsid w:val="00E447E6"/>
    <w:rsid w:val="00E54D30"/>
    <w:rsid w:val="00E56206"/>
    <w:rsid w:val="00E63A52"/>
    <w:rsid w:val="00E645B0"/>
    <w:rsid w:val="00E80582"/>
    <w:rsid w:val="00E82BE1"/>
    <w:rsid w:val="00E950B3"/>
    <w:rsid w:val="00E953FA"/>
    <w:rsid w:val="00E95F4C"/>
    <w:rsid w:val="00EA5808"/>
    <w:rsid w:val="00EC2380"/>
    <w:rsid w:val="00EC4365"/>
    <w:rsid w:val="00EC529F"/>
    <w:rsid w:val="00ED13EB"/>
    <w:rsid w:val="00ED3B84"/>
    <w:rsid w:val="00ED70F6"/>
    <w:rsid w:val="00EE05AF"/>
    <w:rsid w:val="00EE1CF2"/>
    <w:rsid w:val="00EE3CF0"/>
    <w:rsid w:val="00F03C38"/>
    <w:rsid w:val="00F107A9"/>
    <w:rsid w:val="00F17499"/>
    <w:rsid w:val="00F23CC5"/>
    <w:rsid w:val="00F23D0E"/>
    <w:rsid w:val="00F50511"/>
    <w:rsid w:val="00F7221E"/>
    <w:rsid w:val="00F94612"/>
    <w:rsid w:val="00FB6599"/>
    <w:rsid w:val="00FD6B26"/>
    <w:rsid w:val="00FF3E3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F1A2C-6157-4B35-93C0-5A2AF5D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12</cp:revision>
  <cp:lastPrinted>2009-01-28T07:56:00Z</cp:lastPrinted>
  <dcterms:created xsi:type="dcterms:W3CDTF">2016-03-04T08:44:00Z</dcterms:created>
  <dcterms:modified xsi:type="dcterms:W3CDTF">2017-03-07T08:17:00Z</dcterms:modified>
</cp:coreProperties>
</file>